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hd w:val="clear" w:color="auto" w:fill="ffffff"/>
        <w:rPr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2784475</wp:posOffset>
                </wp:positionH>
                <wp:positionV relativeFrom="paragraph">
                  <wp:posOffset>-148589</wp:posOffset>
                </wp:positionV>
                <wp:extent cx="600710" cy="75438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0710" cy="754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219.2pt;mso-position-horizontal:absolute;mso-position-vertical-relative:text;margin-top:-11.7pt;mso-position-vertical:absolute;width:47.3pt;height:59.4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/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  <w:r/>
    </w:p>
    <w:p>
      <w:pPr>
        <w:pStyle w:val="902"/>
        <w:jc w:val="center"/>
        <w:rPr>
          <w:lang w:val="ru-RU"/>
        </w:rPr>
      </w:pPr>
      <w:r>
        <w:rPr>
          <w:b/>
          <w:bCs/>
          <w:szCs w:val="24"/>
          <w:lang w:val="ru-RU"/>
        </w:rPr>
        <w:t xml:space="preserve">СОВЕТ МУНИЦИПАЛЬНОГО ОБРАЗОВАНИЯ </w:t>
      </w:r>
      <w:r/>
    </w:p>
    <w:p>
      <w:pPr>
        <w:pStyle w:val="902"/>
        <w:jc w:val="center"/>
        <w:rPr>
          <w:lang w:val="ru-RU"/>
        </w:rPr>
      </w:pPr>
      <w:r>
        <w:rPr>
          <w:b/>
          <w:bCs/>
          <w:szCs w:val="24"/>
          <w:lang w:val="ru-RU"/>
        </w:rPr>
        <w:t xml:space="preserve">СТАРОМИНСКИЙ РАЙОН </w:t>
      </w:r>
      <w:r/>
    </w:p>
    <w:p>
      <w:pPr>
        <w:pStyle w:val="902"/>
        <w:jc w:val="center"/>
        <w:rPr>
          <w:b/>
          <w:szCs w:val="36"/>
          <w:lang w:val="ru-RU"/>
        </w:rPr>
      </w:pPr>
      <w:r>
        <w:rPr>
          <w:b/>
          <w:szCs w:val="36"/>
          <w:lang w:val="ru-RU"/>
        </w:rPr>
      </w:r>
      <w:r/>
    </w:p>
    <w:p>
      <w:pPr>
        <w:pStyle w:val="902"/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 xml:space="preserve">РЕШЕНИЕ</w:t>
      </w:r>
      <w:r/>
    </w:p>
    <w:p>
      <w:pPr>
        <w:pStyle w:val="902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</w:r>
      <w:r/>
    </w:p>
    <w:p>
      <w:pPr>
        <w:pStyle w:val="902"/>
        <w:rPr>
          <w:szCs w:val="24"/>
          <w:lang w:val="ru-RU"/>
        </w:rPr>
      </w:pPr>
      <w:r>
        <w:rPr>
          <w:szCs w:val="24"/>
          <w:lang w:val="ru-RU"/>
        </w:rPr>
        <w:t xml:space="preserve">от 24.05.2023 </w:t>
      </w:r>
      <w:r>
        <w:rPr>
          <w:szCs w:val="24"/>
          <w:lang w:val="ru-RU"/>
        </w:rPr>
        <w:t xml:space="preserve">                                                                                                    </w:t>
      </w:r>
      <w:r>
        <w:rPr>
          <w:szCs w:val="24"/>
          <w:lang w:val="ru-RU"/>
        </w:rPr>
        <w:t xml:space="preserve">№30/20</w:t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  <w:t xml:space="preserve">ст-ца</w:t>
      </w:r>
      <w:r>
        <w:rPr>
          <w:lang w:val="ru-RU"/>
        </w:rPr>
        <w:t xml:space="preserve"> Староминская</w:t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О </w:t>
      </w:r>
      <w:r>
        <w:rPr>
          <w:b/>
          <w:szCs w:val="28"/>
          <w:lang w:val="ru-RU"/>
        </w:rPr>
        <w:t xml:space="preserve">принятии органами местного самоуправления муниципального образования </w:t>
      </w:r>
      <w:r>
        <w:rPr>
          <w:b/>
          <w:szCs w:val="28"/>
          <w:lang w:val="ru-RU"/>
        </w:rPr>
        <w:t xml:space="preserve">Староминский</w:t>
      </w:r>
      <w:r>
        <w:rPr>
          <w:b/>
          <w:szCs w:val="28"/>
          <w:lang w:val="ru-RU"/>
        </w:rPr>
        <w:t xml:space="preserve"> район </w:t>
      </w:r>
      <w:r>
        <w:rPr>
          <w:b/>
          <w:szCs w:val="28"/>
          <w:lang w:val="ru-RU"/>
        </w:rPr>
        <w:t xml:space="preserve">части полномочий органов местного самоуправления</w:t>
      </w:r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ru-RU"/>
        </w:rPr>
        <w:t xml:space="preserve">Куйбышевского сельского  поселения</w:t>
      </w:r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ru-RU"/>
        </w:rPr>
        <w:t xml:space="preserve">Староминского</w:t>
      </w:r>
      <w:r>
        <w:rPr>
          <w:b/>
          <w:szCs w:val="28"/>
          <w:lang w:val="ru-RU"/>
        </w:rPr>
        <w:t xml:space="preserve"> района в области организации электроснабжения населения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 РЕШИЛ: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/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</w:t>
      </w:r>
      <w:bookmarkStart w:id="1" w:name="sub_3"/>
      <w:r/>
      <w:bookmarkEnd w:id="0"/>
      <w:r>
        <w:rPr>
          <w:rFonts w:ascii="Times New Roman" w:hAnsi="Times New Roman"/>
          <w:sz w:val="28"/>
          <w:szCs w:val="28"/>
        </w:rPr>
        <w:t xml:space="preserve">принятие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части полномочий, в </w:t>
      </w:r>
      <w:r>
        <w:rPr>
          <w:rFonts w:ascii="Times New Roman" w:hAnsi="Times New Roman"/>
          <w:sz w:val="28"/>
          <w:szCs w:val="28"/>
        </w:rPr>
        <w:t xml:space="preserve">соответствии с частью 1 пунктом 4 статьи 14 Федерального закона от 06.10.2003 года № 131-ФЗ «Об общих принципах организации местного самоуправления в Российской Федерации» в области организации электроснабжения населения в границах Куйбышевского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поселенияСтароминского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районана</w:t>
      </w:r>
      <w:r>
        <w:rPr>
          <w:rFonts w:ascii="Times New Roman" w:hAnsi="Times New Roman"/>
          <w:sz w:val="28"/>
          <w:szCs w:val="28"/>
        </w:rPr>
        <w:t xml:space="preserve"> срок 10 лет.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bookmarkStart w:id="2" w:name="sub_4"/>
      <w:r/>
      <w:bookmarkEnd w:id="1"/>
      <w:r>
        <w:rPr>
          <w:rFonts w:ascii="Times New Roman" w:hAnsi="Times New Roman"/>
          <w:sz w:val="28"/>
          <w:szCs w:val="28"/>
        </w:rPr>
        <w:t xml:space="preserve">Рекомендовать главе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(</w:t>
      </w:r>
      <w:r>
        <w:rPr>
          <w:rFonts w:ascii="Times New Roman" w:hAnsi="Times New Roman"/>
          <w:sz w:val="28"/>
          <w:szCs w:val="28"/>
        </w:rPr>
        <w:t xml:space="preserve">Демчук</w:t>
      </w:r>
      <w:r>
        <w:rPr>
          <w:rFonts w:ascii="Times New Roman" w:hAnsi="Times New Roman"/>
          <w:sz w:val="28"/>
          <w:szCs w:val="28"/>
        </w:rPr>
        <w:t xml:space="preserve"> С.В.) заключить соглашение о передаче части полномочий органов местного самоуправления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муниципальному образованию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(далее – Соглашение) в срок до 30 мая 2023 года и обеспечить передачу муниципального имущества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(Горб В.В.) обеспечить подписание Соглашения и прием муниципального имущества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Финансирование полномочий, указанных в пункте 1 настоящего решения, осуществляется за счет средств иных межбюджетных трансфертов, поступающих в бюджет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из бюджета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района, в объемах и в сроки, установленные Соглашением.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Контроль за</w:t>
      </w:r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комиссии по вопросам промышленности, транспорта, связи, строительства и жилищно-коммунального хозяйства (</w:t>
      </w:r>
      <w:r>
        <w:rPr>
          <w:rFonts w:ascii="Times New Roman" w:hAnsi="Times New Roman"/>
          <w:sz w:val="28"/>
          <w:szCs w:val="28"/>
        </w:rPr>
        <w:t xml:space="preserve">Сокрута</w:t>
      </w:r>
      <w:r>
        <w:rPr>
          <w:rFonts w:ascii="Times New Roman" w:hAnsi="Times New Roman"/>
          <w:sz w:val="28"/>
          <w:szCs w:val="28"/>
        </w:rPr>
        <w:t xml:space="preserve"> К.С.).</w:t>
      </w:r>
      <w:r/>
    </w:p>
    <w:p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/>
      <w:bookmarkStart w:id="3" w:name="sub_5"/>
      <w:r/>
      <w:bookmarkEnd w:id="2"/>
      <w:r>
        <w:rPr>
          <w:rFonts w:ascii="Times New Roman" w:hAnsi="Times New Roman"/>
          <w:sz w:val="28"/>
          <w:szCs w:val="28"/>
        </w:rPr>
        <w:t xml:space="preserve">6. Настоящее решение вступает в силу со дня его подписания.</w:t>
      </w:r>
      <w:bookmarkEnd w:id="3"/>
      <w:r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91"/>
        <w:gridCol w:w="324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муниципального</w:t>
            </w:r>
            <w:r/>
          </w:p>
          <w:p>
            <w:pPr>
              <w:pStyle w:val="885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образованияСтароминский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А.Н. Игнатенко</w:t>
            </w:r>
            <w:r/>
          </w:p>
        </w:tc>
      </w:tr>
    </w:tbl>
    <w:p>
      <w:pPr>
        <w:pStyle w:val="654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/>
    </w:p>
    <w:p>
      <w:pPr>
        <w:rPr>
          <w:lang w:eastAsia="en-US"/>
        </w:rPr>
      </w:pPr>
      <w:r>
        <w:rPr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sectPr>
      <w:headerReference w:type="default" r:id="rId8"/>
      <w:footnotePr/>
      <w:endnotePr/>
      <w:type w:val="nextPage"/>
      <w:pgSz w:w="11900" w:h="16800" w:orient="portrait"/>
      <w:pgMar w:top="1134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6</w:t>
    </w:r>
    <w:r>
      <w:rPr>
        <w:rFonts w:ascii="Times New Roman" w:hAnsi="Times New Roman"/>
        <w:sz w:val="28"/>
        <w:szCs w:val="28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55"/>
    <w:link w:val="678"/>
    <w:uiPriority w:val="10"/>
    <w:rPr>
      <w:sz w:val="48"/>
      <w:szCs w:val="48"/>
    </w:rPr>
  </w:style>
  <w:style w:type="character" w:styleId="37">
    <w:name w:val="Subtitle Char"/>
    <w:basedOn w:val="655"/>
    <w:link w:val="680"/>
    <w:uiPriority w:val="11"/>
    <w:rPr>
      <w:sz w:val="24"/>
      <w:szCs w:val="24"/>
    </w:rPr>
  </w:style>
  <w:style w:type="character" w:styleId="39">
    <w:name w:val="Quote Char"/>
    <w:link w:val="682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176">
    <w:name w:val="Footnote Text Char"/>
    <w:link w:val="819"/>
    <w:uiPriority w:val="99"/>
    <w:rPr>
      <w:sz w:val="18"/>
    </w:rPr>
  </w:style>
  <w:style w:type="character" w:styleId="179">
    <w:name w:val="Endnote Text Char"/>
    <w:link w:val="822"/>
    <w:uiPriority w:val="99"/>
    <w:rPr>
      <w:sz w:val="20"/>
    </w:rPr>
  </w:style>
  <w:style w:type="paragraph" w:styleId="649" w:default="1">
    <w:name w:val="Normal"/>
    <w:qFormat/>
  </w:style>
  <w:style w:type="paragraph" w:styleId="650">
    <w:name w:val="Heading 1"/>
    <w:basedOn w:val="649"/>
    <w:next w:val="649"/>
    <w:link w:val="847"/>
    <w:pPr>
      <w:jc w:val="center"/>
      <w:spacing w:before="108" w:after="108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651">
    <w:name w:val="Heading 2"/>
    <w:basedOn w:val="650"/>
    <w:next w:val="649"/>
    <w:link w:val="848"/>
    <w:pPr>
      <w:outlineLvl w:val="1"/>
    </w:pPr>
    <w:rPr>
      <w:i/>
      <w:iCs/>
      <w:sz w:val="28"/>
      <w:szCs w:val="28"/>
    </w:rPr>
  </w:style>
  <w:style w:type="paragraph" w:styleId="652">
    <w:name w:val="Heading 3"/>
    <w:basedOn w:val="651"/>
    <w:next w:val="649"/>
    <w:link w:val="849"/>
    <w:pPr>
      <w:outlineLvl w:val="2"/>
    </w:pPr>
    <w:rPr>
      <w:i w:val="0"/>
      <w:iCs w:val="0"/>
      <w:sz w:val="26"/>
      <w:szCs w:val="26"/>
    </w:rPr>
  </w:style>
  <w:style w:type="paragraph" w:styleId="653">
    <w:name w:val="Heading 4"/>
    <w:basedOn w:val="652"/>
    <w:next w:val="649"/>
    <w:link w:val="850"/>
    <w:pPr>
      <w:outlineLvl w:val="3"/>
    </w:pPr>
    <w:rPr>
      <w:rFonts w:ascii="Calibri" w:hAnsi="Calibri"/>
      <w:sz w:val="28"/>
      <w:szCs w:val="28"/>
    </w:rPr>
  </w:style>
  <w:style w:type="paragraph" w:styleId="654">
    <w:name w:val="Heading 7"/>
    <w:basedOn w:val="649"/>
    <w:next w:val="649"/>
    <w:link w:val="904"/>
    <w:pPr>
      <w:spacing w:before="240" w:after="60"/>
      <w:outlineLvl w:val="6"/>
    </w:pPr>
    <w:rPr>
      <w:lang w:val="en-US" w:eastAsia="en-US"/>
    </w:r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 w:customStyle="1">
    <w:name w:val="Heading 1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 w:customStyle="1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 w:customStyle="1">
    <w:name w:val="Heading 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 w:customStyle="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 w:customStyle="1">
    <w:name w:val="Heading 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 w:customStyle="1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 w:customStyle="1">
    <w:name w:val="Heading 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 w:customStyle="1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 w:customStyle="1">
    <w:name w:val="Heading 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 w:customStyle="1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 w:customStyle="1">
    <w:name w:val="Heading 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 w:customStyle="1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 w:customStyle="1">
    <w:name w:val="Heading 7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 w:customStyle="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 w:customStyle="1">
    <w:name w:val="Heading 8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 w:customStyle="1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 w:customStyle="1">
    <w:name w:val="Heading 9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uiPriority w:val="34"/>
    <w:qFormat/>
    <w:pPr>
      <w:contextualSpacing/>
      <w:ind w:left="720"/>
    </w:pPr>
  </w:style>
  <w:style w:type="paragraph" w:styleId="677">
    <w:name w:val="No Spacing"/>
    <w:uiPriority w:val="1"/>
    <w:qFormat/>
  </w:style>
  <w:style w:type="paragraph" w:styleId="678">
    <w:name w:val="Title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Название Знак"/>
    <w:link w:val="678"/>
    <w:uiPriority w:val="10"/>
    <w:rPr>
      <w:sz w:val="48"/>
      <w:szCs w:val="48"/>
    </w:rPr>
  </w:style>
  <w:style w:type="paragraph" w:styleId="680">
    <w:name w:val="Subtitle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link w:val="680"/>
    <w:uiPriority w:val="11"/>
    <w:rPr>
      <w:sz w:val="24"/>
      <w:szCs w:val="24"/>
    </w:rPr>
  </w:style>
  <w:style w:type="paragraph" w:styleId="682">
    <w:name w:val="Quote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paragraph" w:styleId="686" w:customStyle="1">
    <w:name w:val="Header"/>
    <w:link w:val="68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7" w:customStyle="1">
    <w:name w:val="Header Char"/>
    <w:link w:val="686"/>
    <w:uiPriority w:val="99"/>
  </w:style>
  <w:style w:type="paragraph" w:styleId="688" w:customStyle="1">
    <w:name w:val="Footer"/>
    <w:link w:val="69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9" w:customStyle="1">
    <w:name w:val="Footer Char"/>
    <w:link w:val="688"/>
    <w:uiPriority w:val="99"/>
  </w:style>
  <w:style w:type="paragraph" w:styleId="690" w:customStyle="1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 w:customStyle="1">
    <w:name w:val="Caption Char"/>
    <w:link w:val="688"/>
    <w:uiPriority w:val="99"/>
  </w:style>
  <w:style w:type="table" w:styleId="69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link w:val="820"/>
    <w:uiPriority w:val="99"/>
    <w:semiHidden/>
    <w:unhideWhenUsed/>
    <w:pPr>
      <w:spacing w:after="40"/>
    </w:pPr>
    <w:rPr>
      <w:sz w:val="18"/>
    </w:rPr>
  </w:style>
  <w:style w:type="character" w:styleId="820" w:customStyle="1">
    <w:name w:val="Текст сноски Знак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link w:val="823"/>
    <w:uiPriority w:val="99"/>
    <w:semiHidden/>
    <w:unhideWhenUsed/>
  </w:style>
  <w:style w:type="character" w:styleId="823" w:customStyle="1">
    <w:name w:val="Текст концевой сноски Знак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uiPriority w:val="39"/>
    <w:unhideWhenUsed/>
    <w:pPr>
      <w:spacing w:after="57"/>
    </w:pPr>
  </w:style>
  <w:style w:type="paragraph" w:styleId="826">
    <w:name w:val="toc 2"/>
    <w:uiPriority w:val="39"/>
    <w:unhideWhenUsed/>
    <w:pPr>
      <w:ind w:left="283"/>
      <w:spacing w:after="57"/>
    </w:pPr>
  </w:style>
  <w:style w:type="paragraph" w:styleId="827">
    <w:name w:val="toc 3"/>
    <w:uiPriority w:val="39"/>
    <w:unhideWhenUsed/>
    <w:pPr>
      <w:ind w:left="567"/>
      <w:spacing w:after="57"/>
    </w:pPr>
  </w:style>
  <w:style w:type="paragraph" w:styleId="828">
    <w:name w:val="toc 4"/>
    <w:uiPriority w:val="39"/>
    <w:unhideWhenUsed/>
    <w:pPr>
      <w:ind w:left="850"/>
      <w:spacing w:after="57"/>
    </w:pPr>
  </w:style>
  <w:style w:type="paragraph" w:styleId="829">
    <w:name w:val="toc 5"/>
    <w:uiPriority w:val="39"/>
    <w:unhideWhenUsed/>
    <w:pPr>
      <w:ind w:left="1134"/>
      <w:spacing w:after="57"/>
    </w:pPr>
  </w:style>
  <w:style w:type="paragraph" w:styleId="830">
    <w:name w:val="toc 6"/>
    <w:uiPriority w:val="39"/>
    <w:unhideWhenUsed/>
    <w:pPr>
      <w:ind w:left="1417"/>
      <w:spacing w:after="57"/>
    </w:pPr>
  </w:style>
  <w:style w:type="paragraph" w:styleId="831">
    <w:name w:val="toc 7"/>
    <w:uiPriority w:val="39"/>
    <w:unhideWhenUsed/>
    <w:pPr>
      <w:ind w:left="1701"/>
      <w:spacing w:after="57"/>
    </w:pPr>
  </w:style>
  <w:style w:type="paragraph" w:styleId="832">
    <w:name w:val="toc 8"/>
    <w:uiPriority w:val="39"/>
    <w:unhideWhenUsed/>
    <w:pPr>
      <w:ind w:left="1984"/>
      <w:spacing w:after="57"/>
    </w:pPr>
  </w:style>
  <w:style w:type="paragraph" w:styleId="833">
    <w:name w:val="toc 9"/>
    <w:uiPriority w:val="39"/>
    <w:unhideWhenUsed/>
    <w:pPr>
      <w:ind w:left="2268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uiPriority w:val="99"/>
    <w:unhideWhenUsed/>
  </w:style>
  <w:style w:type="character" w:styleId="836" w:customStyle="1">
    <w:name w:val="Цветовое выделение"/>
    <w:rPr>
      <w:b/>
      <w:bCs/>
      <w:color w:val="26282f"/>
    </w:rPr>
  </w:style>
  <w:style w:type="character" w:styleId="837" w:customStyle="1">
    <w:name w:val="Гипертекстовая ссылка"/>
    <w:rPr>
      <w:b/>
      <w:bCs/>
      <w:color w:val="106bbe"/>
    </w:rPr>
  </w:style>
  <w:style w:type="character" w:styleId="838" w:customStyle="1">
    <w:name w:val="Активная гипертекстовая ссылка"/>
    <w:rPr>
      <w:b/>
      <w:bCs/>
      <w:color w:val="106bbe"/>
      <w:u w:val="single"/>
    </w:rPr>
  </w:style>
  <w:style w:type="paragraph" w:styleId="839" w:customStyle="1">
    <w:name w:val="Внимание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840" w:customStyle="1">
    <w:name w:val="Внимание: криминал!!"/>
    <w:basedOn w:val="839"/>
    <w:next w:val="649"/>
  </w:style>
  <w:style w:type="paragraph" w:styleId="841" w:customStyle="1">
    <w:name w:val="Внимание: недобросовестность!"/>
    <w:basedOn w:val="839"/>
    <w:next w:val="649"/>
  </w:style>
  <w:style w:type="character" w:styleId="842" w:customStyle="1">
    <w:name w:val="Выделение для Базового Поиска"/>
    <w:rPr>
      <w:b/>
      <w:bCs/>
      <w:color w:val="0058a9"/>
    </w:rPr>
  </w:style>
  <w:style w:type="character" w:styleId="843" w:customStyle="1">
    <w:name w:val="Выделение для Базового Поиска (курсив)"/>
    <w:rPr>
      <w:b/>
      <w:bCs/>
      <w:i/>
      <w:iCs/>
      <w:color w:val="0058a9"/>
    </w:rPr>
  </w:style>
  <w:style w:type="paragraph" w:styleId="844" w:customStyle="1">
    <w:name w:val="Дочерний элемент списка"/>
    <w:basedOn w:val="649"/>
    <w:next w:val="649"/>
    <w:pPr>
      <w:ind w:left="240" w:right="300"/>
    </w:pPr>
    <w:rPr>
      <w:color w:val="868381"/>
    </w:rPr>
  </w:style>
  <w:style w:type="paragraph" w:styleId="845" w:customStyle="1">
    <w:name w:val="Основное меню (преемственное)"/>
    <w:basedOn w:val="649"/>
    <w:next w:val="649"/>
    <w:rPr>
      <w:rFonts w:ascii="Verdana" w:hAnsi="Verdana"/>
      <w:sz w:val="22"/>
      <w:szCs w:val="22"/>
    </w:rPr>
  </w:style>
  <w:style w:type="paragraph" w:styleId="846" w:customStyle="1">
    <w:name w:val="Заголовок"/>
    <w:basedOn w:val="845"/>
    <w:next w:val="649"/>
    <w:rPr>
      <w:b/>
      <w:bCs/>
      <w:color w:val="0058a9"/>
      <w:shd w:val="clear" w:color="auto" w:fill="f0f0f0"/>
    </w:rPr>
  </w:style>
  <w:style w:type="character" w:styleId="847" w:customStyle="1">
    <w:name w:val="Заголовок 1 Знак"/>
    <w:link w:val="650"/>
    <w:rPr>
      <w:rFonts w:ascii="Cambria" w:hAnsi="Cambria" w:eastAsia="Times New Roman"/>
      <w:b/>
      <w:bCs/>
      <w:sz w:val="32"/>
      <w:szCs w:val="32"/>
    </w:rPr>
  </w:style>
  <w:style w:type="character" w:styleId="848" w:customStyle="1">
    <w:name w:val="Заголовок 2 Знак"/>
    <w:link w:val="651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849" w:customStyle="1">
    <w:name w:val="Заголовок 3 Знак"/>
    <w:link w:val="652"/>
    <w:semiHidden/>
    <w:rPr>
      <w:rFonts w:ascii="Cambria" w:hAnsi="Cambria" w:eastAsia="Times New Roman"/>
      <w:b/>
      <w:bCs/>
      <w:sz w:val="26"/>
      <w:szCs w:val="26"/>
    </w:rPr>
  </w:style>
  <w:style w:type="character" w:styleId="850" w:customStyle="1">
    <w:name w:val="Заголовок 4 Знак"/>
    <w:link w:val="653"/>
    <w:semiHidden/>
    <w:rPr>
      <w:b/>
      <w:bCs/>
      <w:sz w:val="28"/>
      <w:szCs w:val="28"/>
    </w:rPr>
  </w:style>
  <w:style w:type="paragraph" w:styleId="851" w:customStyle="1">
    <w:name w:val="Заголовок группы контролов"/>
    <w:basedOn w:val="649"/>
    <w:next w:val="649"/>
    <w:rPr>
      <w:b/>
      <w:bCs/>
      <w:color w:val="000000"/>
    </w:rPr>
  </w:style>
  <w:style w:type="paragraph" w:styleId="852" w:customStyle="1">
    <w:name w:val="Заголовок для информации об изменениях"/>
    <w:basedOn w:val="650"/>
    <w:next w:val="64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53" w:customStyle="1">
    <w:name w:val="Заголовок распахивающейся части диалога"/>
    <w:basedOn w:val="649"/>
    <w:next w:val="649"/>
    <w:rPr>
      <w:i/>
      <w:iCs/>
      <w:color w:val="000080"/>
      <w:sz w:val="22"/>
      <w:szCs w:val="22"/>
    </w:rPr>
  </w:style>
  <w:style w:type="character" w:styleId="854" w:customStyle="1">
    <w:name w:val="Заголовок своего сообщения"/>
    <w:basedOn w:val="836"/>
  </w:style>
  <w:style w:type="paragraph" w:styleId="855" w:customStyle="1">
    <w:name w:val="Заголовок статьи"/>
    <w:basedOn w:val="649"/>
    <w:next w:val="649"/>
    <w:pPr>
      <w:ind w:left="1612" w:hanging="892"/>
    </w:pPr>
  </w:style>
  <w:style w:type="character" w:styleId="856" w:customStyle="1">
    <w:name w:val="Заголовок чужого сообщения"/>
    <w:rPr>
      <w:b/>
      <w:bCs/>
      <w:color w:val="ff0000"/>
    </w:rPr>
  </w:style>
  <w:style w:type="paragraph" w:styleId="857" w:customStyle="1">
    <w:name w:val="Заголовок ЭР (левое окно)"/>
    <w:basedOn w:val="649"/>
    <w:next w:val="649"/>
    <w:pPr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58" w:customStyle="1">
    <w:name w:val="Заголовок ЭР (правое окно)"/>
    <w:basedOn w:val="857"/>
    <w:next w:val="649"/>
    <w:pPr>
      <w:jc w:val="left"/>
      <w:spacing w:after="0"/>
    </w:pPr>
  </w:style>
  <w:style w:type="paragraph" w:styleId="859" w:customStyle="1">
    <w:name w:val="Интерактивный заголовок"/>
    <w:basedOn w:val="846"/>
    <w:next w:val="649"/>
    <w:rPr>
      <w:u w:val="single"/>
    </w:rPr>
  </w:style>
  <w:style w:type="paragraph" w:styleId="860" w:customStyle="1">
    <w:name w:val="Текст информации об изменениях"/>
    <w:basedOn w:val="649"/>
    <w:next w:val="649"/>
    <w:rPr>
      <w:color w:val="353842"/>
      <w:sz w:val="18"/>
      <w:szCs w:val="18"/>
    </w:rPr>
  </w:style>
  <w:style w:type="paragraph" w:styleId="861" w:customStyle="1">
    <w:name w:val="Информация об изменениях"/>
    <w:basedOn w:val="860"/>
    <w:next w:val="649"/>
    <w:pPr>
      <w:ind w:left="360" w:right="360"/>
      <w:spacing w:before="180"/>
    </w:pPr>
    <w:rPr>
      <w:shd w:val="clear" w:color="auto" w:fill="eaefed"/>
    </w:rPr>
  </w:style>
  <w:style w:type="paragraph" w:styleId="862" w:customStyle="1">
    <w:name w:val="Текст (справка)"/>
    <w:basedOn w:val="649"/>
    <w:next w:val="649"/>
    <w:pPr>
      <w:ind w:left="170" w:right="170"/>
    </w:pPr>
  </w:style>
  <w:style w:type="paragraph" w:styleId="863" w:customStyle="1">
    <w:name w:val="Комментарий"/>
    <w:basedOn w:val="862"/>
    <w:next w:val="64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64" w:customStyle="1">
    <w:name w:val="Информация об изменениях документа"/>
    <w:basedOn w:val="863"/>
    <w:next w:val="649"/>
    <w:rPr>
      <w:i/>
      <w:iCs/>
    </w:rPr>
  </w:style>
  <w:style w:type="paragraph" w:styleId="865" w:customStyle="1">
    <w:name w:val="Текст (лев. подпись)"/>
    <w:basedOn w:val="649"/>
    <w:next w:val="649"/>
  </w:style>
  <w:style w:type="paragraph" w:styleId="866" w:customStyle="1">
    <w:name w:val="Колонтитул (левый)"/>
    <w:basedOn w:val="865"/>
    <w:next w:val="649"/>
    <w:rPr>
      <w:sz w:val="14"/>
      <w:szCs w:val="14"/>
    </w:rPr>
  </w:style>
  <w:style w:type="paragraph" w:styleId="867" w:customStyle="1">
    <w:name w:val="Текст (прав. подпись)"/>
    <w:basedOn w:val="649"/>
    <w:next w:val="649"/>
    <w:pPr>
      <w:jc w:val="right"/>
    </w:pPr>
  </w:style>
  <w:style w:type="paragraph" w:styleId="868" w:customStyle="1">
    <w:name w:val="Колонтитул (правый)"/>
    <w:basedOn w:val="867"/>
    <w:next w:val="649"/>
    <w:rPr>
      <w:sz w:val="14"/>
      <w:szCs w:val="14"/>
    </w:rPr>
  </w:style>
  <w:style w:type="paragraph" w:styleId="869" w:customStyle="1">
    <w:name w:val="Комментарий пользователя"/>
    <w:basedOn w:val="863"/>
    <w:next w:val="649"/>
    <w:pPr>
      <w:jc w:val="left"/>
    </w:pPr>
    <w:rPr>
      <w:shd w:val="clear" w:color="auto" w:fill="ffdfe0"/>
    </w:rPr>
  </w:style>
  <w:style w:type="paragraph" w:styleId="870" w:customStyle="1">
    <w:name w:val="Куда обратиться?"/>
    <w:basedOn w:val="839"/>
    <w:next w:val="649"/>
  </w:style>
  <w:style w:type="paragraph" w:styleId="871" w:customStyle="1">
    <w:name w:val="Моноширинный"/>
    <w:basedOn w:val="649"/>
    <w:next w:val="649"/>
    <w:rPr>
      <w:rFonts w:ascii="Courier New" w:hAnsi="Courier New"/>
    </w:rPr>
  </w:style>
  <w:style w:type="character" w:styleId="872" w:customStyle="1">
    <w:name w:val="Найденные слова"/>
    <w:rPr>
      <w:b/>
      <w:bCs/>
      <w:color w:val="26282f"/>
      <w:shd w:val="clear" w:color="auto" w:fill="fff580"/>
    </w:rPr>
  </w:style>
  <w:style w:type="paragraph" w:styleId="873" w:customStyle="1">
    <w:name w:val="Напишите нам"/>
    <w:basedOn w:val="649"/>
    <w:next w:val="649"/>
    <w:pPr>
      <w:ind w:left="180" w:right="180"/>
      <w:spacing w:before="90" w:after="90"/>
    </w:pPr>
    <w:rPr>
      <w:shd w:val="clear" w:color="auto" w:fill="efffad"/>
    </w:rPr>
  </w:style>
  <w:style w:type="character" w:styleId="874" w:customStyle="1">
    <w:name w:val="Не вступил в силу"/>
    <w:rPr>
      <w:b/>
      <w:bCs/>
      <w:color w:val="000000"/>
      <w:shd w:val="clear" w:color="auto" w:fill="d8ede8"/>
    </w:rPr>
  </w:style>
  <w:style w:type="paragraph" w:styleId="875" w:customStyle="1">
    <w:name w:val="Необходимые документы"/>
    <w:basedOn w:val="839"/>
    <w:next w:val="649"/>
    <w:pPr>
      <w:ind w:firstLine="118"/>
    </w:pPr>
  </w:style>
  <w:style w:type="paragraph" w:styleId="876" w:customStyle="1">
    <w:name w:val="Нормальный (таблица)"/>
    <w:basedOn w:val="649"/>
    <w:next w:val="649"/>
  </w:style>
  <w:style w:type="paragraph" w:styleId="877" w:customStyle="1">
    <w:name w:val="Таблицы (моноширинный)"/>
    <w:basedOn w:val="649"/>
    <w:next w:val="649"/>
    <w:rPr>
      <w:rFonts w:ascii="Courier New" w:hAnsi="Courier New"/>
    </w:rPr>
  </w:style>
  <w:style w:type="paragraph" w:styleId="878" w:customStyle="1">
    <w:name w:val="Оглавление"/>
    <w:basedOn w:val="877"/>
    <w:next w:val="649"/>
    <w:pPr>
      <w:ind w:left="140"/>
    </w:pPr>
  </w:style>
  <w:style w:type="character" w:styleId="879" w:customStyle="1">
    <w:name w:val="Опечатки"/>
    <w:rPr>
      <w:color w:val="ff0000"/>
    </w:rPr>
  </w:style>
  <w:style w:type="paragraph" w:styleId="880" w:customStyle="1">
    <w:name w:val="Переменная часть"/>
    <w:basedOn w:val="845"/>
    <w:next w:val="649"/>
    <w:rPr>
      <w:sz w:val="18"/>
      <w:szCs w:val="18"/>
    </w:rPr>
  </w:style>
  <w:style w:type="paragraph" w:styleId="881" w:customStyle="1">
    <w:name w:val="Подвал для информации об изменениях"/>
    <w:basedOn w:val="650"/>
    <w:next w:val="649"/>
    <w:pPr>
      <w:outlineLvl w:val="9"/>
    </w:pPr>
    <w:rPr>
      <w:b w:val="0"/>
      <w:bCs w:val="0"/>
      <w:sz w:val="18"/>
      <w:szCs w:val="18"/>
    </w:rPr>
  </w:style>
  <w:style w:type="paragraph" w:styleId="882" w:customStyle="1">
    <w:name w:val="Подзаголовок для информации об изменениях"/>
    <w:basedOn w:val="860"/>
    <w:next w:val="649"/>
    <w:rPr>
      <w:b/>
      <w:bCs/>
    </w:rPr>
  </w:style>
  <w:style w:type="paragraph" w:styleId="883" w:customStyle="1">
    <w:name w:val="Подчёркнутый текст"/>
    <w:basedOn w:val="649"/>
    <w:next w:val="649"/>
    <w:pPr>
      <w:pBdr>
        <w:bottom w:val="single" w:color="000000" w:sz="4" w:space="0"/>
      </w:pBdr>
    </w:pPr>
  </w:style>
  <w:style w:type="paragraph" w:styleId="884" w:customStyle="1">
    <w:name w:val="Постоянная часть"/>
    <w:basedOn w:val="845"/>
    <w:next w:val="649"/>
    <w:rPr>
      <w:sz w:val="20"/>
      <w:szCs w:val="20"/>
    </w:rPr>
  </w:style>
  <w:style w:type="paragraph" w:styleId="885" w:customStyle="1">
    <w:name w:val="Прижатый влево"/>
    <w:basedOn w:val="649"/>
    <w:next w:val="649"/>
  </w:style>
  <w:style w:type="paragraph" w:styleId="886" w:customStyle="1">
    <w:name w:val="Пример."/>
    <w:basedOn w:val="839"/>
    <w:next w:val="649"/>
  </w:style>
  <w:style w:type="paragraph" w:styleId="887" w:customStyle="1">
    <w:name w:val="Примечание."/>
    <w:basedOn w:val="839"/>
    <w:next w:val="649"/>
  </w:style>
  <w:style w:type="character" w:styleId="888" w:customStyle="1">
    <w:name w:val="Продолжение ссылки"/>
    <w:basedOn w:val="837"/>
  </w:style>
  <w:style w:type="paragraph" w:styleId="889" w:customStyle="1">
    <w:name w:val="Словарная статья"/>
    <w:basedOn w:val="649"/>
    <w:next w:val="649"/>
    <w:pPr>
      <w:ind w:right="118"/>
    </w:pPr>
  </w:style>
  <w:style w:type="character" w:styleId="890" w:customStyle="1">
    <w:name w:val="Сравнение редакций"/>
    <w:basedOn w:val="836"/>
  </w:style>
  <w:style w:type="character" w:styleId="891" w:customStyle="1">
    <w:name w:val="Сравнение редакций. Добавленный фрагмент"/>
    <w:rPr>
      <w:color w:val="000000"/>
      <w:shd w:val="clear" w:color="auto" w:fill="c1d7ff"/>
    </w:rPr>
  </w:style>
  <w:style w:type="character" w:styleId="892" w:customStyle="1">
    <w:name w:val="Сравнение редакций. Удаленный фрагмент"/>
    <w:rPr>
      <w:color w:val="000000"/>
      <w:shd w:val="clear" w:color="auto" w:fill="c4c413"/>
    </w:rPr>
  </w:style>
  <w:style w:type="paragraph" w:styleId="893" w:customStyle="1">
    <w:name w:val="Ссылка на официальную публикацию"/>
    <w:basedOn w:val="649"/>
    <w:next w:val="649"/>
  </w:style>
  <w:style w:type="character" w:styleId="894" w:customStyle="1">
    <w:name w:val="Ссылка на утративший силу документ"/>
    <w:rPr>
      <w:b/>
      <w:bCs/>
      <w:color w:val="749232"/>
    </w:rPr>
  </w:style>
  <w:style w:type="paragraph" w:styleId="895" w:customStyle="1">
    <w:name w:val="Текст в таблице"/>
    <w:basedOn w:val="876"/>
    <w:next w:val="649"/>
    <w:pPr>
      <w:ind w:firstLine="500"/>
    </w:pPr>
  </w:style>
  <w:style w:type="paragraph" w:styleId="896" w:customStyle="1">
    <w:name w:val="Текст ЭР (см. также)"/>
    <w:basedOn w:val="649"/>
    <w:next w:val="649"/>
    <w:pPr>
      <w:spacing w:before="200"/>
    </w:pPr>
  </w:style>
  <w:style w:type="paragraph" w:styleId="897" w:customStyle="1">
    <w:name w:val="Технический комментарий"/>
    <w:basedOn w:val="649"/>
    <w:next w:val="649"/>
    <w:rPr>
      <w:color w:val="463f31"/>
      <w:shd w:val="clear" w:color="auto" w:fill="ffffa6"/>
    </w:rPr>
  </w:style>
  <w:style w:type="character" w:styleId="898" w:customStyle="1">
    <w:name w:val="Утратил силу"/>
    <w:rPr>
      <w:b/>
      <w:bCs/>
      <w:strike/>
      <w:color w:val="666600"/>
    </w:rPr>
  </w:style>
  <w:style w:type="paragraph" w:styleId="899" w:customStyle="1">
    <w:name w:val="Формула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900" w:customStyle="1">
    <w:name w:val="Центрированный (таблица)"/>
    <w:basedOn w:val="876"/>
    <w:next w:val="649"/>
    <w:pPr>
      <w:jc w:val="center"/>
    </w:pPr>
  </w:style>
  <w:style w:type="paragraph" w:styleId="901" w:customStyle="1">
    <w:name w:val="ЭР-содержание (правое окно)"/>
    <w:basedOn w:val="649"/>
    <w:next w:val="649"/>
    <w:pPr>
      <w:spacing w:before="300"/>
    </w:pPr>
  </w:style>
  <w:style w:type="paragraph" w:styleId="902">
    <w:name w:val="Body Text"/>
    <w:basedOn w:val="649"/>
    <w:link w:val="903"/>
    <w:pPr>
      <w:shd w:val="clear" w:color="auto" w:fill="ffffff"/>
    </w:pPr>
    <w:rPr>
      <w:rFonts w:ascii="Times New Roman" w:hAnsi="Times New Roman"/>
      <w:color w:val="000000"/>
      <w:sz w:val="28"/>
      <w:szCs w:val="14"/>
      <w:lang w:val="en-US" w:eastAsia="en-US"/>
    </w:rPr>
  </w:style>
  <w:style w:type="character" w:styleId="903" w:customStyle="1">
    <w:name w:val="Основной текст Знак"/>
    <w:link w:val="902"/>
    <w:rPr>
      <w:rFonts w:ascii="Times New Roman" w:hAnsi="Times New Roman"/>
      <w:color w:val="000000"/>
      <w:sz w:val="28"/>
      <w:szCs w:val="14"/>
      <w:shd w:val="clear" w:color="auto" w:fill="ffffff"/>
    </w:rPr>
  </w:style>
  <w:style w:type="character" w:styleId="904" w:customStyle="1">
    <w:name w:val="Заголовок 7 Знак"/>
    <w:link w:val="654"/>
    <w:rPr>
      <w:rFonts w:ascii="Calibri" w:hAnsi="Calibri" w:eastAsia="Times New Roman"/>
      <w:sz w:val="24"/>
      <w:szCs w:val="24"/>
    </w:rPr>
  </w:style>
  <w:style w:type="paragraph" w:styleId="905">
    <w:name w:val="Body Text Indent"/>
    <w:basedOn w:val="649"/>
    <w:link w:val="906"/>
    <w:semiHidden/>
    <w:pPr>
      <w:ind w:left="283"/>
      <w:spacing w:after="120"/>
    </w:pPr>
    <w:rPr>
      <w:lang w:val="en-US" w:eastAsia="en-US"/>
    </w:rPr>
  </w:style>
  <w:style w:type="character" w:styleId="906" w:customStyle="1">
    <w:name w:val="Основной текст с отступом Знак"/>
    <w:link w:val="905"/>
    <w:semiHidden/>
    <w:rPr>
      <w:rFonts w:ascii="Arial" w:hAnsi="Arial"/>
      <w:sz w:val="24"/>
      <w:szCs w:val="24"/>
    </w:rPr>
  </w:style>
  <w:style w:type="paragraph" w:styleId="907">
    <w:name w:val="Balloon Text"/>
    <w:basedOn w:val="649"/>
    <w:link w:val="908"/>
    <w:semiHidden/>
    <w:rPr>
      <w:rFonts w:ascii="Segoe UI" w:hAnsi="Segoe UI"/>
      <w:sz w:val="18"/>
      <w:szCs w:val="18"/>
    </w:rPr>
  </w:style>
  <w:style w:type="character" w:styleId="908" w:customStyle="1">
    <w:name w:val="Текст выноски Знак"/>
    <w:link w:val="907"/>
    <w:semiHidden/>
    <w:rPr>
      <w:rFonts w:ascii="Segoe UI" w:hAnsi="Segoe UI"/>
      <w:sz w:val="18"/>
      <w:szCs w:val="18"/>
    </w:rPr>
  </w:style>
  <w:style w:type="paragraph" w:styleId="909">
    <w:name w:val="Header"/>
    <w:basedOn w:val="649"/>
    <w:link w:val="910"/>
    <w:pPr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link w:val="909"/>
    <w:rPr>
      <w:rFonts w:ascii="Arial" w:hAnsi="Arial"/>
      <w:sz w:val="24"/>
      <w:szCs w:val="24"/>
    </w:rPr>
  </w:style>
  <w:style w:type="paragraph" w:styleId="911">
    <w:name w:val="Footer"/>
    <w:basedOn w:val="649"/>
    <w:link w:val="912"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link w:val="911"/>
    <w:rPr>
      <w:rFonts w:ascii="Arial" w:hAnsi="Arial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revision>5</cp:revision>
  <dcterms:created xsi:type="dcterms:W3CDTF">2023-05-23T14:48:00Z</dcterms:created>
  <dcterms:modified xsi:type="dcterms:W3CDTF">2023-05-24T13:13:05Z</dcterms:modified>
</cp:coreProperties>
</file>